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D7DF" w14:textId="77777777" w:rsidR="0092567D" w:rsidRPr="009723DF" w:rsidRDefault="0092567D" w:rsidP="0092567D">
      <w:pPr>
        <w:pStyle w:val="NoSpacing"/>
        <w:ind w:left="1440" w:firstLine="720"/>
        <w:jc w:val="both"/>
        <w:rPr>
          <w:rFonts w:ascii="Twinkl" w:hAnsi="Twinkl"/>
          <w:b/>
          <w:bCs/>
          <w:u w:val="single"/>
          <w:lang w:val="en-US"/>
        </w:rPr>
      </w:pPr>
      <w:r w:rsidRPr="009723DF">
        <w:rPr>
          <w:rFonts w:ascii="Twinkl" w:hAnsi="Twinkl"/>
          <w:b/>
          <w:bCs/>
          <w:u w:val="single"/>
          <w:lang w:val="en-US"/>
        </w:rPr>
        <w:t>Salt dough dinosaur fossils</w:t>
      </w:r>
    </w:p>
    <w:p w14:paraId="76565608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&amp;quot" w:hAnsi="&amp;quot"/>
          <w:b/>
          <w:bCs/>
          <w:noProof/>
          <w:color w:val="23527C"/>
          <w:lang w:eastAsia="en-GB"/>
        </w:rPr>
        <w:drawing>
          <wp:anchor distT="0" distB="0" distL="114300" distR="114300" simplePos="0" relativeHeight="251659264" behindDoc="1" locked="0" layoutInCell="1" allowOverlap="1" wp14:anchorId="6AA01EE4" wp14:editId="1BCDF4B6">
            <wp:simplePos x="0" y="0"/>
            <wp:positionH relativeFrom="margin">
              <wp:posOffset>4057650</wp:posOffset>
            </wp:positionH>
            <wp:positionV relativeFrom="paragraph">
              <wp:posOffset>19685</wp:posOffset>
            </wp:positionV>
            <wp:extent cx="1714500" cy="1285875"/>
            <wp:effectExtent l="0" t="0" r="0" b="9525"/>
            <wp:wrapNone/>
            <wp:docPr id="1" name="Picture 1" descr="salt dough dinosaur fossil, how to make dinosaur fossils, homemade dinosaur fossils, dinosaur craft, homemade fossil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t dough dinosaur fossil, how to make dinosaur fossils, homemade dinosaur fossils, dinosaur craft, homemade fossil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F70CF" w14:textId="77777777" w:rsidR="0092567D" w:rsidRPr="009723DF" w:rsidRDefault="0092567D" w:rsidP="0092567D">
      <w:pPr>
        <w:pStyle w:val="NoSpacing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Twinkl" w:hAnsi="Twinkl"/>
          <w:b/>
          <w:bCs/>
          <w:lang w:val="en-US"/>
        </w:rPr>
        <w:t>What you will need</w:t>
      </w:r>
    </w:p>
    <w:p w14:paraId="5C07916F" w14:textId="77777777" w:rsidR="0092567D" w:rsidRPr="009723DF" w:rsidRDefault="0092567D" w:rsidP="0092567D">
      <w:pPr>
        <w:pStyle w:val="NoSpacing"/>
        <w:jc w:val="both"/>
        <w:rPr>
          <w:rFonts w:ascii="Twinkl" w:hAnsi="Twinkl"/>
          <w:b/>
          <w:bCs/>
          <w:lang w:val="en-US"/>
        </w:rPr>
      </w:pPr>
    </w:p>
    <w:p w14:paraId="2963402B" w14:textId="77777777" w:rsidR="0092567D" w:rsidRPr="009723DF" w:rsidRDefault="0092567D" w:rsidP="0092567D">
      <w:pPr>
        <w:pStyle w:val="NoSpacing"/>
        <w:numPr>
          <w:ilvl w:val="0"/>
          <w:numId w:val="3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A spoon</w:t>
      </w:r>
    </w:p>
    <w:p w14:paraId="5FA17A3A" w14:textId="77777777" w:rsidR="0092567D" w:rsidRPr="009723DF" w:rsidRDefault="0092567D" w:rsidP="0092567D">
      <w:pPr>
        <w:pStyle w:val="NoSpacing"/>
        <w:numPr>
          <w:ilvl w:val="0"/>
          <w:numId w:val="3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A bowl</w:t>
      </w:r>
    </w:p>
    <w:p w14:paraId="50DADD49" w14:textId="77777777" w:rsidR="0092567D" w:rsidRPr="009723DF" w:rsidRDefault="0092567D" w:rsidP="0092567D">
      <w:pPr>
        <w:pStyle w:val="NoSpacing"/>
        <w:numPr>
          <w:ilvl w:val="0"/>
          <w:numId w:val="3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 xml:space="preserve">1 cup of salt </w:t>
      </w:r>
    </w:p>
    <w:p w14:paraId="776807AB" w14:textId="77777777" w:rsidR="0092567D" w:rsidRPr="009723DF" w:rsidRDefault="0092567D" w:rsidP="0092567D">
      <w:pPr>
        <w:pStyle w:val="NoSpacing"/>
        <w:numPr>
          <w:ilvl w:val="0"/>
          <w:numId w:val="3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¾ cups of warm water</w:t>
      </w:r>
    </w:p>
    <w:p w14:paraId="6CFB1644" w14:textId="77777777" w:rsidR="0092567D" w:rsidRPr="009723DF" w:rsidRDefault="0092567D" w:rsidP="0092567D">
      <w:pPr>
        <w:pStyle w:val="NoSpacing"/>
        <w:numPr>
          <w:ilvl w:val="0"/>
          <w:numId w:val="3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2 cups of plain flour</w:t>
      </w:r>
    </w:p>
    <w:p w14:paraId="77922550" w14:textId="77777777" w:rsidR="0092567D" w:rsidRPr="009723DF" w:rsidRDefault="0092567D" w:rsidP="0092567D">
      <w:pPr>
        <w:pStyle w:val="NoSpacing"/>
        <w:ind w:left="360"/>
        <w:jc w:val="both"/>
        <w:rPr>
          <w:rFonts w:ascii="Twinkl" w:hAnsi="Twinkl"/>
          <w:lang w:val="en-US"/>
        </w:rPr>
      </w:pPr>
    </w:p>
    <w:p w14:paraId="3CAE5C95" w14:textId="77777777" w:rsidR="0092567D" w:rsidRPr="009723DF" w:rsidRDefault="0092567D" w:rsidP="0092567D">
      <w:pPr>
        <w:pStyle w:val="NoSpacing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Twinkl" w:hAnsi="Twinkl"/>
          <w:b/>
          <w:bCs/>
          <w:lang w:val="en-US"/>
        </w:rPr>
        <w:t>Optional</w:t>
      </w:r>
    </w:p>
    <w:p w14:paraId="082296F9" w14:textId="77777777" w:rsidR="0092567D" w:rsidRPr="009723DF" w:rsidRDefault="0092567D" w:rsidP="0092567D">
      <w:pPr>
        <w:pStyle w:val="NoSpacing"/>
        <w:numPr>
          <w:ilvl w:val="0"/>
          <w:numId w:val="4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Items around the house that you could use to make a pattern such as a fork or cookie cutters</w:t>
      </w:r>
    </w:p>
    <w:p w14:paraId="320695F1" w14:textId="77777777" w:rsidR="0092567D" w:rsidRPr="009723DF" w:rsidRDefault="0092567D" w:rsidP="0092567D">
      <w:pPr>
        <w:pStyle w:val="NoSpacing"/>
        <w:numPr>
          <w:ilvl w:val="0"/>
          <w:numId w:val="4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Paints for after the fossil is dry</w:t>
      </w:r>
    </w:p>
    <w:p w14:paraId="41B2FCF7" w14:textId="77777777" w:rsidR="0092567D" w:rsidRPr="009723DF" w:rsidRDefault="0092567D" w:rsidP="0092567D">
      <w:pPr>
        <w:pStyle w:val="NoSpacing"/>
        <w:numPr>
          <w:ilvl w:val="0"/>
          <w:numId w:val="4"/>
        </w:numPr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Soil or coffee grounds if you want to make it look like a stone</w:t>
      </w:r>
    </w:p>
    <w:p w14:paraId="0A9F7556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22652369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Twinkl" w:hAnsi="Twinkl"/>
          <w:b/>
          <w:bCs/>
          <w:lang w:val="en-US"/>
        </w:rPr>
        <w:t>Make sure you wash your hands really well before and afterwards and that you have a grown up to help you make the dough. Disclaimer although the salt dough has salt, water and flour in it, please do not eat it as it could give you a poorly tummy.</w:t>
      </w:r>
    </w:p>
    <w:p w14:paraId="1D0C2B58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</w:p>
    <w:p w14:paraId="76E78B48" w14:textId="77777777" w:rsidR="0092567D" w:rsidRPr="009723DF" w:rsidRDefault="0092567D" w:rsidP="009256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Twinkl" w:hAnsi="Twinkl"/>
          <w:b/>
          <w:bCs/>
          <w:lang w:val="en-US"/>
        </w:rPr>
        <w:t>Method</w:t>
      </w:r>
    </w:p>
    <w:p w14:paraId="2BD751D4" w14:textId="77777777" w:rsidR="0092567D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 xml:space="preserve">In the bowl put the flour and salt in and mix, slowly add the water and mix together until it becomes a dough mixture.  Once you have done this, take some and make it rock shaped flattening out slightly.  Finally using a fork or a cookie cutter begin to make shapes in the dough. </w:t>
      </w:r>
    </w:p>
    <w:p w14:paraId="7E6AF17A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</w:p>
    <w:p w14:paraId="67BECFC0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  <w:r>
        <w:rPr>
          <w:rFonts w:ascii="Twinkl" w:hAnsi="Twinkl"/>
          <w:lang w:val="en-US"/>
        </w:rPr>
        <w:t>(</w:t>
      </w:r>
      <w:r w:rsidRPr="009723DF">
        <w:rPr>
          <w:rFonts w:ascii="Twinkl" w:hAnsi="Twinkl"/>
          <w:lang w:val="en-US"/>
        </w:rPr>
        <w:t>You might want to make dinosaur footprints using your fingers and thumbs</w:t>
      </w:r>
      <w:r>
        <w:rPr>
          <w:rFonts w:ascii="Twinkl" w:hAnsi="Twinkl"/>
          <w:lang w:val="en-US"/>
        </w:rPr>
        <w:t>)</w:t>
      </w:r>
      <w:r w:rsidRPr="009723DF">
        <w:rPr>
          <w:rFonts w:ascii="Twinkl" w:hAnsi="Twinkl"/>
          <w:lang w:val="en-US"/>
        </w:rPr>
        <w:t>.</w:t>
      </w:r>
      <w:r>
        <w:rPr>
          <w:rFonts w:ascii="Twinkl" w:hAnsi="Twinkl"/>
          <w:lang w:val="en-US"/>
        </w:rPr>
        <w:t>When you have finished creating the fossil, y</w:t>
      </w:r>
      <w:r w:rsidRPr="009723DF">
        <w:rPr>
          <w:rFonts w:ascii="Twinkl" w:hAnsi="Twinkl"/>
          <w:lang w:val="en-US"/>
        </w:rPr>
        <w:t>ou can either let them airdry (wait 24 hours at least) or oven bake them on 100 Degrees Celsius for 2 to 3 hours (remember a low heat is best).</w:t>
      </w:r>
    </w:p>
    <w:p w14:paraId="1E34F176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</w:p>
    <w:p w14:paraId="7020073E" w14:textId="77777777" w:rsidR="0092567D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  <w:r>
        <w:rPr>
          <w:rFonts w:ascii="Twinkl" w:hAnsi="Twinkl"/>
          <w:b/>
          <w:bCs/>
          <w:lang w:val="en-US"/>
        </w:rPr>
        <w:t>Salt dough dinosaur fossils activity continued….</w:t>
      </w:r>
    </w:p>
    <w:p w14:paraId="17C2CB63" w14:textId="77777777" w:rsidR="0092567D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2701642A" w14:textId="77777777" w:rsidR="0092567D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  <w:r w:rsidRPr="009723DF">
        <w:rPr>
          <w:rFonts w:ascii="Twinkl" w:hAnsi="Twinkl"/>
          <w:b/>
          <w:bCs/>
          <w:lang w:val="en-US"/>
        </w:rPr>
        <w:t>Extra tip</w:t>
      </w:r>
    </w:p>
    <w:p w14:paraId="7B6C78DE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b/>
          <w:bCs/>
          <w:lang w:val="en-US"/>
        </w:rPr>
      </w:pPr>
    </w:p>
    <w:p w14:paraId="0B65E625" w14:textId="77777777" w:rsidR="0092567D" w:rsidRPr="009723DF" w:rsidRDefault="0092567D" w:rsidP="0092567D">
      <w:pPr>
        <w:pStyle w:val="NoSpacing"/>
        <w:ind w:left="720"/>
        <w:jc w:val="both"/>
        <w:rPr>
          <w:rFonts w:ascii="Twinkl" w:hAnsi="Twinkl"/>
          <w:lang w:val="en-US"/>
        </w:rPr>
      </w:pPr>
      <w:r w:rsidRPr="009723DF">
        <w:rPr>
          <w:rFonts w:ascii="Twinkl" w:hAnsi="Twinkl"/>
          <w:lang w:val="en-US"/>
        </w:rPr>
        <w:t>Before drying the fossils, if you want to hang them using string/wool, make you that you put a hole though the top of your fossil, you can do this with your fingers or with a pen/pencil.</w:t>
      </w:r>
    </w:p>
    <w:p w14:paraId="5F3AD8E7" w14:textId="77777777" w:rsidR="0092567D" w:rsidRDefault="0092567D" w:rsidP="009256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6FA01059" w14:textId="77777777" w:rsidR="0092567D" w:rsidRDefault="0092567D" w:rsidP="0092567D">
      <w:pPr>
        <w:pStyle w:val="NoSpacing"/>
        <w:ind w:firstLine="720"/>
        <w:jc w:val="both"/>
        <w:rPr>
          <w:rFonts w:ascii="Twinkl" w:hAnsi="Twinkl"/>
          <w:b/>
          <w:bCs/>
          <w:lang w:val="en-US"/>
        </w:rPr>
      </w:pPr>
    </w:p>
    <w:p w14:paraId="4EDD4244" w14:textId="79DF9C59" w:rsidR="00AB7927" w:rsidRPr="009723DF" w:rsidRDefault="00AB7927" w:rsidP="00BF30E6">
      <w:pPr>
        <w:pStyle w:val="NoSpacing"/>
        <w:ind w:left="720"/>
        <w:jc w:val="both"/>
        <w:rPr>
          <w:rFonts w:ascii="Twinkl" w:hAnsi="Twinkl"/>
          <w:lang w:val="en-US"/>
        </w:rPr>
      </w:pPr>
      <w:bookmarkStart w:id="0" w:name="_GoBack"/>
      <w:bookmarkEnd w:id="0"/>
    </w:p>
    <w:sectPr w:rsidR="00AB7927" w:rsidRPr="009723DF" w:rsidSect="00EF677D">
      <w:headerReference w:type="default" r:id="rId9"/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DCFA7" w14:textId="77777777" w:rsidR="00144D4C" w:rsidRDefault="00144D4C" w:rsidP="007F2DF8">
      <w:pPr>
        <w:spacing w:after="0" w:line="240" w:lineRule="auto"/>
      </w:pPr>
      <w:r>
        <w:separator/>
      </w:r>
    </w:p>
  </w:endnote>
  <w:endnote w:type="continuationSeparator" w:id="0">
    <w:p w14:paraId="012830DB" w14:textId="77777777" w:rsidR="00144D4C" w:rsidRDefault="00144D4C" w:rsidP="007F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AE70" w14:textId="3767ABA2" w:rsidR="00AB7927" w:rsidRDefault="00AB7927">
    <w:pPr>
      <w:pStyle w:val="Footer"/>
    </w:pPr>
    <w:r>
      <w:rPr>
        <w:noProof/>
        <w:lang w:eastAsia="en-GB"/>
      </w:rPr>
      <w:drawing>
        <wp:inline distT="0" distB="0" distL="0" distR="0" wp14:anchorId="03D4BB6B" wp14:editId="6D4004BB">
          <wp:extent cx="5943600" cy="8769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3B621" w14:textId="77777777" w:rsidR="00144D4C" w:rsidRDefault="00144D4C" w:rsidP="007F2DF8">
      <w:pPr>
        <w:spacing w:after="0" w:line="240" w:lineRule="auto"/>
      </w:pPr>
      <w:r>
        <w:separator/>
      </w:r>
    </w:p>
  </w:footnote>
  <w:footnote w:type="continuationSeparator" w:id="0">
    <w:p w14:paraId="72A579E0" w14:textId="77777777" w:rsidR="00144D4C" w:rsidRDefault="00144D4C" w:rsidP="007F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2C25" w14:textId="41FD9BBC" w:rsidR="007F2DF8" w:rsidRPr="007F2DF8" w:rsidRDefault="00AB7927" w:rsidP="007F2DF8">
    <w:pPr>
      <w:jc w:val="center"/>
      <w:rPr>
        <w:rFonts w:ascii="Twinkl" w:hAnsi="Twinkl"/>
        <w:sz w:val="40"/>
        <w:szCs w:val="40"/>
        <w:lang w:val="en-US"/>
      </w:rPr>
    </w:pPr>
    <w:r>
      <w:rPr>
        <w:noProof/>
        <w:lang w:eastAsia="en-GB"/>
      </w:rPr>
      <w:drawing>
        <wp:inline distT="0" distB="0" distL="0" distR="0" wp14:anchorId="1D023E46" wp14:editId="3FDE2EBA">
          <wp:extent cx="5876925" cy="876935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6925" cy="876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2DF8">
      <w:rPr>
        <w:rFonts w:ascii="Twinkl" w:hAnsi="Twinkl"/>
        <w:sz w:val="40"/>
        <w:szCs w:val="40"/>
        <w:lang w:val="en-US"/>
      </w:rPr>
      <w:t xml:space="preserve"> </w:t>
    </w:r>
    <w:r w:rsidR="007F2DF8" w:rsidRPr="007F2DF8">
      <w:rPr>
        <w:rFonts w:ascii="Twinkl" w:hAnsi="Twinkl"/>
        <w:sz w:val="40"/>
        <w:szCs w:val="40"/>
        <w:lang w:val="en-US"/>
      </w:rPr>
      <w:t xml:space="preserve">All about </w:t>
    </w:r>
    <w:r w:rsidR="00A117CF">
      <w:rPr>
        <w:rFonts w:ascii="Twinkl" w:hAnsi="Twinkl"/>
        <w:sz w:val="40"/>
        <w:szCs w:val="40"/>
        <w:lang w:val="en-US"/>
      </w:rPr>
      <w:t>d</w:t>
    </w:r>
    <w:r w:rsidR="007F2DF8" w:rsidRPr="007F2DF8">
      <w:rPr>
        <w:rFonts w:ascii="Twinkl" w:hAnsi="Twinkl"/>
        <w:sz w:val="40"/>
        <w:szCs w:val="40"/>
        <w:lang w:val="en-US"/>
      </w:rPr>
      <w:t>inosaurs!</w:t>
    </w:r>
  </w:p>
  <w:p w14:paraId="6EBFEA5D" w14:textId="23071F68" w:rsidR="007F2DF8" w:rsidRDefault="007F2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135B"/>
    <w:multiLevelType w:val="hybridMultilevel"/>
    <w:tmpl w:val="9B8A7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40365"/>
    <w:multiLevelType w:val="hybridMultilevel"/>
    <w:tmpl w:val="516AD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7D83"/>
    <w:multiLevelType w:val="hybridMultilevel"/>
    <w:tmpl w:val="9F260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F2F53"/>
    <w:multiLevelType w:val="hybridMultilevel"/>
    <w:tmpl w:val="7A325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E6EE1"/>
    <w:multiLevelType w:val="hybridMultilevel"/>
    <w:tmpl w:val="D2F46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F8"/>
    <w:rsid w:val="00144D4C"/>
    <w:rsid w:val="00196287"/>
    <w:rsid w:val="002133D8"/>
    <w:rsid w:val="002A6961"/>
    <w:rsid w:val="003D0133"/>
    <w:rsid w:val="00484E76"/>
    <w:rsid w:val="005B2B79"/>
    <w:rsid w:val="006E2CAC"/>
    <w:rsid w:val="0078051C"/>
    <w:rsid w:val="007D6D49"/>
    <w:rsid w:val="007F2DF8"/>
    <w:rsid w:val="008D0624"/>
    <w:rsid w:val="008E165D"/>
    <w:rsid w:val="0092567D"/>
    <w:rsid w:val="009723DF"/>
    <w:rsid w:val="00A002F6"/>
    <w:rsid w:val="00A0144B"/>
    <w:rsid w:val="00A117CF"/>
    <w:rsid w:val="00AB7927"/>
    <w:rsid w:val="00B71131"/>
    <w:rsid w:val="00B85121"/>
    <w:rsid w:val="00BC091C"/>
    <w:rsid w:val="00BF30E6"/>
    <w:rsid w:val="00CD6DC3"/>
    <w:rsid w:val="00D55C2D"/>
    <w:rsid w:val="00DA209C"/>
    <w:rsid w:val="00E13C5E"/>
    <w:rsid w:val="00E7771B"/>
    <w:rsid w:val="00E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F361"/>
  <w15:chartTrackingRefBased/>
  <w15:docId w15:val="{7679BB82-EE61-4EBD-9F3F-28642915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2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F8"/>
    <w:rPr>
      <w:lang w:val="en-GB"/>
    </w:rPr>
  </w:style>
  <w:style w:type="paragraph" w:styleId="NoSpacing">
    <w:name w:val="No Spacing"/>
    <w:uiPriority w:val="1"/>
    <w:qFormat/>
    <w:rsid w:val="007F2DF8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DA20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0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01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0.wp.com/redkitedays.co.uk/wp-content/uploads/2016/04/dinosaur-fossil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plowright</dc:creator>
  <cp:keywords/>
  <dc:description/>
  <cp:lastModifiedBy>Charlotte  Moore</cp:lastModifiedBy>
  <cp:revision>2</cp:revision>
  <dcterms:created xsi:type="dcterms:W3CDTF">2020-03-29T22:05:00Z</dcterms:created>
  <dcterms:modified xsi:type="dcterms:W3CDTF">2020-03-29T22:05:00Z</dcterms:modified>
</cp:coreProperties>
</file>