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6"/>
        <w:gridCol w:w="6790"/>
        <w:gridCol w:w="636"/>
        <w:gridCol w:w="784"/>
      </w:tblGrid>
      <w:tr w:rsidR="00314AE1" w:rsidRPr="00BA61AE" w:rsidTr="00026BC3">
        <w:trPr>
          <w:jc w:val="center"/>
        </w:trPr>
        <w:tc>
          <w:tcPr>
            <w:tcW w:w="10076" w:type="dxa"/>
            <w:gridSpan w:val="4"/>
            <w:shd w:val="clear" w:color="auto" w:fill="DEEAF6" w:themeFill="accent1" w:themeFillTint="33"/>
          </w:tcPr>
          <w:p w:rsidR="00314AE1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 xml:space="preserve">Lockdown </w:t>
            </w:r>
          </w:p>
        </w:tc>
      </w:tr>
      <w:tr w:rsidR="00314AE1" w:rsidRPr="00BA61AE" w:rsidTr="00026BC3">
        <w:trPr>
          <w:jc w:val="center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bookmarkStart w:id="0" w:name="_GoBack"/>
            <w:bookmarkEnd w:id="0"/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Subject/s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  <w:t>English</w:t>
            </w:r>
          </w:p>
        </w:tc>
      </w:tr>
      <w:tr w:rsidR="00314AE1" w:rsidRPr="00BA61AE" w:rsidTr="00026BC3">
        <w:trPr>
          <w:jc w:val="center"/>
        </w:trPr>
        <w:tc>
          <w:tcPr>
            <w:tcW w:w="1866" w:type="dxa"/>
            <w:vMerge/>
            <w:shd w:val="clear" w:color="auto" w:fill="auto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8210" w:type="dxa"/>
            <w:gridSpan w:val="3"/>
            <w:shd w:val="clear" w:color="auto" w:fill="auto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b/>
                <w:sz w:val="20"/>
                <w:szCs w:val="20"/>
                <w:u w:val="single"/>
              </w:rPr>
            </w:pPr>
            <w:r w:rsidRPr="00BA61AE">
              <w:rPr>
                <w:rFonts w:ascii="Twinkl Cursive Unlooped" w:eastAsia="Times New Roman" w:hAnsi="Twinkl Cursive Unlooped" w:cs="Arial"/>
                <w:b/>
                <w:color w:val="0070C0"/>
                <w:sz w:val="24"/>
                <w:szCs w:val="18"/>
                <w:lang w:eastAsia="en-GB"/>
              </w:rPr>
              <w:t>Imitate</w:t>
            </w:r>
          </w:p>
        </w:tc>
      </w:tr>
      <w:tr w:rsidR="00314AE1" w:rsidRPr="00BA61AE" w:rsidTr="00026BC3">
        <w:trPr>
          <w:jc w:val="center"/>
        </w:trPr>
        <w:tc>
          <w:tcPr>
            <w:tcW w:w="1866" w:type="dxa"/>
            <w:shd w:val="clear" w:color="auto" w:fill="auto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Learning Objective</w:t>
            </w:r>
          </w:p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.</w:t>
            </w: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3D71612" wp14:editId="0D766BD0">
                  <wp:extent cx="619125" cy="247650"/>
                  <wp:effectExtent l="0" t="0" r="9525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0" w:type="dxa"/>
            <w:gridSpan w:val="3"/>
            <w:shd w:val="clear" w:color="auto" w:fill="auto"/>
            <w:vAlign w:val="center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To understand the text</w:t>
            </w:r>
          </w:p>
        </w:tc>
      </w:tr>
      <w:tr w:rsidR="00314AE1" w:rsidRPr="00BA61AE" w:rsidTr="00026BC3">
        <w:trPr>
          <w:jc w:val="center"/>
        </w:trPr>
        <w:tc>
          <w:tcPr>
            <w:tcW w:w="1007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14AE1" w:rsidRPr="00BA61AE" w:rsidTr="00026BC3">
        <w:trPr>
          <w:jc w:val="center"/>
        </w:trPr>
        <w:tc>
          <w:tcPr>
            <w:tcW w:w="8656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SA</w:t>
            </w:r>
          </w:p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12B1AE" wp14:editId="4F370CA5">
                  <wp:extent cx="266700" cy="295275"/>
                  <wp:effectExtent l="0" t="0" r="0" b="952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" w:type="dxa"/>
            <w:shd w:val="clear" w:color="auto" w:fill="auto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TA</w:t>
            </w:r>
          </w:p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DECE4C5" wp14:editId="54111057">
                  <wp:extent cx="342900" cy="371475"/>
                  <wp:effectExtent l="0" t="0" r="0" b="9525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AE1" w:rsidRPr="00BA61AE" w:rsidTr="00026BC3">
        <w:trPr>
          <w:trHeight w:val="92"/>
          <w:jc w:val="center"/>
        </w:trPr>
        <w:tc>
          <w:tcPr>
            <w:tcW w:w="1866" w:type="dxa"/>
            <w:vMerge w:val="restart"/>
            <w:shd w:val="clear" w:color="auto" w:fill="auto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Success Criteria</w:t>
            </w:r>
          </w:p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hAnsi="Twinkl Cursive Unlooped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ACAAFB" wp14:editId="54281CB3">
                  <wp:extent cx="438150" cy="228600"/>
                  <wp:effectExtent l="0" t="0" r="0" b="0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0" w:type="dxa"/>
            <w:shd w:val="clear" w:color="auto" w:fill="auto"/>
          </w:tcPr>
          <w:p w:rsidR="00314AE1" w:rsidRPr="005F26EA" w:rsidRDefault="00314AE1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E1DDBD" wp14:editId="710465E9">
                  <wp:extent cx="2019300" cy="445343"/>
                  <wp:effectExtent l="0" t="0" r="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104" cy="470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314AE1" w:rsidRPr="00BA61AE" w:rsidRDefault="00314AE1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314AE1" w:rsidRPr="00BA61AE" w:rsidRDefault="00314AE1" w:rsidP="00026BC3">
            <w:pPr>
              <w:pStyle w:val="ListParagraph"/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14AE1" w:rsidRPr="00BA61AE" w:rsidTr="00026BC3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314AE1" w:rsidRPr="00BA61AE" w:rsidRDefault="00314AE1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C69C12" wp14:editId="6E5E4543">
                  <wp:extent cx="1264920" cy="388663"/>
                  <wp:effectExtent l="0" t="0" r="0" b="0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452" cy="392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314AE1" w:rsidRPr="00BA61AE" w:rsidRDefault="00314AE1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314AE1" w:rsidRPr="00BA61AE" w:rsidRDefault="00314AE1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14AE1" w:rsidRPr="00BA61AE" w:rsidTr="00026BC3">
        <w:trPr>
          <w:trHeight w:val="197"/>
          <w:jc w:val="center"/>
        </w:trPr>
        <w:tc>
          <w:tcPr>
            <w:tcW w:w="1866" w:type="dxa"/>
            <w:vMerge/>
            <w:shd w:val="clear" w:color="auto" w:fill="auto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6790" w:type="dxa"/>
            <w:shd w:val="clear" w:color="auto" w:fill="auto"/>
          </w:tcPr>
          <w:p w:rsidR="00314AE1" w:rsidRPr="00BA61AE" w:rsidRDefault="00314AE1" w:rsidP="00026BC3">
            <w:pPr>
              <w:spacing w:after="0"/>
              <w:rPr>
                <w:rFonts w:ascii="Twinkl Cursive Unlooped" w:hAnsi="Twinkl Cursive Unlooped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941CAB" wp14:editId="1A1C9361">
                  <wp:extent cx="3329940" cy="415347"/>
                  <wp:effectExtent l="0" t="0" r="3810" b="381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835" cy="424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" w:type="dxa"/>
            <w:shd w:val="clear" w:color="auto" w:fill="auto"/>
          </w:tcPr>
          <w:p w:rsidR="00314AE1" w:rsidRPr="00BA61AE" w:rsidRDefault="00314AE1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:rsidR="00314AE1" w:rsidRPr="00BA61AE" w:rsidRDefault="00314AE1" w:rsidP="00026BC3">
            <w:pPr>
              <w:pStyle w:val="ListParagraph"/>
              <w:tabs>
                <w:tab w:val="left" w:pos="420"/>
              </w:tabs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</w:tc>
      </w:tr>
      <w:tr w:rsidR="00314AE1" w:rsidRPr="00BA61AE" w:rsidTr="00026BC3">
        <w:trPr>
          <w:trHeight w:val="305"/>
          <w:jc w:val="center"/>
        </w:trPr>
        <w:tc>
          <w:tcPr>
            <w:tcW w:w="1866" w:type="dxa"/>
            <w:shd w:val="clear" w:color="auto" w:fill="auto"/>
          </w:tcPr>
          <w:p w:rsidR="00314AE1" w:rsidRPr="00BA61AE" w:rsidRDefault="00314AE1" w:rsidP="00026BC3">
            <w:pPr>
              <w:spacing w:after="0"/>
              <w:jc w:val="center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>Support</w:t>
            </w:r>
          </w:p>
        </w:tc>
        <w:tc>
          <w:tcPr>
            <w:tcW w:w="8210" w:type="dxa"/>
            <w:gridSpan w:val="3"/>
            <w:shd w:val="clear" w:color="auto" w:fill="auto"/>
          </w:tcPr>
          <w:p w:rsidR="00314AE1" w:rsidRPr="00BA61AE" w:rsidRDefault="00314AE1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BA61AE"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     Independent               Adult Support (       )              Group Work</w:t>
            </w:r>
          </w:p>
        </w:tc>
      </w:tr>
      <w:tr w:rsidR="00314AE1" w:rsidRPr="00BA61AE" w:rsidTr="00026BC3">
        <w:trPr>
          <w:trHeight w:val="5532"/>
          <w:jc w:val="center"/>
        </w:trPr>
        <w:tc>
          <w:tcPr>
            <w:tcW w:w="10076" w:type="dxa"/>
            <w:gridSpan w:val="4"/>
            <w:shd w:val="clear" w:color="auto" w:fill="auto"/>
          </w:tcPr>
          <w:p w:rsidR="00314AE1" w:rsidRDefault="00314AE1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  <w:u w:val="single"/>
              </w:rPr>
            </w:pPr>
            <w:r>
              <w:rPr>
                <w:rFonts w:ascii="Twinkl Cursive Unlooped" w:eastAsia="Microsoft YaHei UI" w:hAnsi="Twinkl Cursive Unloope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54EC01C" wp14:editId="492CE423">
                  <wp:simplePos x="0" y="0"/>
                  <wp:positionH relativeFrom="column">
                    <wp:posOffset>15946</wp:posOffset>
                  </wp:positionH>
                  <wp:positionV relativeFrom="paragraph">
                    <wp:posOffset>69215</wp:posOffset>
                  </wp:positionV>
                  <wp:extent cx="520861" cy="1159392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073" y="21304"/>
                      <wp:lineTo x="21073" y="0"/>
                      <wp:lineTo x="0" y="0"/>
                    </wp:wrapPolygon>
                  </wp:wrapTight>
                  <wp:docPr id="24" name="Picture 24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picture containing text, clipar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861" cy="115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  <w:u w:val="single"/>
              </w:rPr>
              <w:t>Choice:</w:t>
            </w:r>
          </w:p>
          <w:p w:rsidR="00314AE1" w:rsidRDefault="00314AE1" w:rsidP="00314AE1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What choice of words does the author use to show that it is an old myth?</w:t>
            </w:r>
          </w:p>
          <w:p w:rsidR="00314AE1" w:rsidRDefault="00314AE1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 w:rsidRPr="00992984">
              <w:rPr>
                <w:rFonts w:ascii="Twinkl Cursive Unlooped" w:eastAsia="Microsoft YaHei UI" w:hAnsi="Twinkl Cursive Unloope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5A38F71E" wp14:editId="566D2306">
                  <wp:simplePos x="0" y="0"/>
                  <wp:positionH relativeFrom="column">
                    <wp:posOffset>3902710</wp:posOffset>
                  </wp:positionH>
                  <wp:positionV relativeFrom="paragraph">
                    <wp:posOffset>79560</wp:posOffset>
                  </wp:positionV>
                  <wp:extent cx="2356485" cy="1400175"/>
                  <wp:effectExtent l="0" t="0" r="5715" b="0"/>
                  <wp:wrapTight wrapText="bothSides">
                    <wp:wrapPolygon edited="0">
                      <wp:start x="0" y="0"/>
                      <wp:lineTo x="0" y="21355"/>
                      <wp:lineTo x="21536" y="21355"/>
                      <wp:lineTo x="21536" y="0"/>
                      <wp:lineTo x="0" y="0"/>
                    </wp:wrapPolygon>
                  </wp:wrapTight>
                  <wp:docPr id="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49" t="10331" r="17365" b="27254"/>
                          <a:stretch/>
                        </pic:blipFill>
                        <pic:spPr bwMode="auto">
                          <a:xfrm>
                            <a:off x="0" y="0"/>
                            <a:ext cx="235648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4AE1" w:rsidRDefault="00314AE1" w:rsidP="00314AE1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Has the author only used sentences? </w:t>
            </w:r>
            <w:proofErr w:type="gramStart"/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Or</w:t>
            </w:r>
            <w:proofErr w:type="gramEnd"/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have they presented the story in a different way?</w:t>
            </w:r>
          </w:p>
          <w:p w:rsidR="00314AE1" w:rsidRPr="00992984" w:rsidRDefault="00314AE1" w:rsidP="00026BC3">
            <w:pPr>
              <w:pStyle w:val="ListParagraph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314AE1" w:rsidRDefault="00314AE1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314AE1" w:rsidRDefault="00314AE1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  <w:u w:val="single"/>
              </w:rPr>
            </w:pPr>
            <w:r w:rsidRPr="00C54371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3E570F3" wp14:editId="042AF6F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100442</wp:posOffset>
                  </wp:positionV>
                  <wp:extent cx="439420" cy="439420"/>
                  <wp:effectExtent l="0" t="0" r="0" b="0"/>
                  <wp:wrapSquare wrapText="bothSides"/>
                  <wp:docPr id="28" name="Picture 28" descr="Free ERIC Starters to support Reading Lessons – misswilsonsa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ree ERIC Starters to support Reading Lessons – misswilsonsa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20" cy="43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  <w:u w:val="single"/>
              </w:rPr>
              <w:t>Interpret</w:t>
            </w:r>
          </w:p>
          <w:p w:rsidR="00314AE1" w:rsidRDefault="00314AE1" w:rsidP="00314AE1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How do you think King Theseus would feel when defeating the </w:t>
            </w:r>
            <w:proofErr w:type="gramStart"/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minotaur</w:t>
            </w:r>
            <w:proofErr w:type="gramEnd"/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?</w:t>
            </w:r>
          </w:p>
          <w:p w:rsidR="00314AE1" w:rsidRDefault="00314AE1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314AE1" w:rsidRDefault="00314AE1" w:rsidP="00314AE1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How would Princess Ariadne feel when she realised that she </w:t>
            </w:r>
            <w:proofErr w:type="gramStart"/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had been left</w:t>
            </w:r>
            <w:proofErr w:type="gramEnd"/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 xml:space="preserve"> on the island?</w:t>
            </w:r>
          </w:p>
          <w:p w:rsidR="00314AE1" w:rsidRDefault="00314AE1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314AE1" w:rsidRDefault="00314AE1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314AE1" w:rsidRDefault="00314AE1" w:rsidP="00026BC3">
            <w:pPr>
              <w:pStyle w:val="ListParagraph"/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  <w:u w:val="single"/>
              </w:rPr>
            </w:pPr>
            <w:r w:rsidRPr="008E3B4A">
              <w:rPr>
                <w:rFonts w:ascii="Twinkl Cursive Unlooped" w:eastAsia="Microsoft YaHei UI" w:hAnsi="Twinkl Cursive Unlooped"/>
                <w:noProof/>
                <w:u w:val="single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F512FA7" wp14:editId="689E1646">
                  <wp:simplePos x="0" y="0"/>
                  <wp:positionH relativeFrom="column">
                    <wp:posOffset>5225</wp:posOffset>
                  </wp:positionH>
                  <wp:positionV relativeFrom="paragraph">
                    <wp:posOffset>9115</wp:posOffset>
                  </wp:positionV>
                  <wp:extent cx="462915" cy="462915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0444" y="20444"/>
                      <wp:lineTo x="20444" y="0"/>
                      <wp:lineTo x="0" y="0"/>
                    </wp:wrapPolygon>
                  </wp:wrapTight>
                  <wp:docPr id="90" name="Picture 90" descr="C:\Users\nwoodings\AppData\Local\Microsoft\Windows\INetCache\Content.MSO\3210A78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nwoodings\AppData\Local\Microsoft\Windows\INetCache\Content.MSO\3210A78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15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 Cursive Unlooped" w:eastAsia="Microsoft YaHei UI" w:hAnsi="Twinkl Cursive Unlooped"/>
                <w:sz w:val="20"/>
                <w:szCs w:val="20"/>
                <w:u w:val="single"/>
              </w:rPr>
              <w:t>Explain</w:t>
            </w:r>
          </w:p>
          <w:p w:rsidR="00314AE1" w:rsidRDefault="00314AE1" w:rsidP="00314AE1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What is a labyrinth?</w:t>
            </w:r>
          </w:p>
          <w:p w:rsidR="00314AE1" w:rsidRDefault="00314AE1" w:rsidP="00026BC3">
            <w:p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</w:p>
          <w:p w:rsidR="00314AE1" w:rsidRPr="00992984" w:rsidRDefault="00314AE1" w:rsidP="00314AE1">
            <w:pPr>
              <w:pStyle w:val="ListParagraph"/>
              <w:numPr>
                <w:ilvl w:val="0"/>
                <w:numId w:val="1"/>
              </w:numPr>
              <w:tabs>
                <w:tab w:val="left" w:pos="420"/>
              </w:tabs>
              <w:spacing w:after="0"/>
              <w:rPr>
                <w:rFonts w:ascii="Twinkl Cursive Unlooped" w:eastAsia="Microsoft YaHei UI" w:hAnsi="Twinkl Cursive Unlooped"/>
                <w:sz w:val="20"/>
                <w:szCs w:val="20"/>
              </w:rPr>
            </w:pPr>
            <w:r>
              <w:rPr>
                <w:rFonts w:ascii="Twinkl Cursive Unlooped" w:eastAsia="Microsoft YaHei UI" w:hAnsi="Twinkl Cursive Unlooped"/>
                <w:sz w:val="20"/>
                <w:szCs w:val="20"/>
              </w:rPr>
              <w:t>Why do you think King Aegeus send seven girls and boys instead of a weapon or adults?</w:t>
            </w:r>
          </w:p>
        </w:tc>
      </w:tr>
    </w:tbl>
    <w:p w:rsidR="00BD0229" w:rsidRDefault="00BD0229"/>
    <w:sectPr w:rsidR="00BD0229" w:rsidSect="00314A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E2A9B"/>
    <w:multiLevelType w:val="hybridMultilevel"/>
    <w:tmpl w:val="8F8EE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E1"/>
    <w:rsid w:val="00314AE1"/>
    <w:rsid w:val="00B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3897A-2E28-4B43-837C-0CF5AFB8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A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Steven</dc:creator>
  <cp:keywords/>
  <dc:description/>
  <cp:lastModifiedBy>Georgia Steven</cp:lastModifiedBy>
  <cp:revision>1</cp:revision>
  <dcterms:created xsi:type="dcterms:W3CDTF">2021-01-27T14:41:00Z</dcterms:created>
  <dcterms:modified xsi:type="dcterms:W3CDTF">2021-01-27T14:42:00Z</dcterms:modified>
</cp:coreProperties>
</file>