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A6C1" w14:textId="77777777" w:rsidR="00314255" w:rsidRPr="00A75FA8" w:rsidRDefault="00314255" w:rsidP="00314255">
      <w:pPr>
        <w:jc w:val="center"/>
        <w:rPr>
          <w:rFonts w:ascii="Twinkl" w:hAnsi="Twinkl"/>
          <w:sz w:val="24"/>
          <w:szCs w:val="24"/>
          <w:lang w:val="en-US"/>
        </w:rPr>
      </w:pPr>
      <w:r w:rsidRPr="00A75FA8">
        <w:rPr>
          <w:rFonts w:ascii="Twinkl" w:hAnsi="Twinkl"/>
          <w:b/>
          <w:sz w:val="24"/>
          <w:szCs w:val="24"/>
          <w:u w:val="single"/>
          <w:lang w:val="en-US"/>
        </w:rPr>
        <w:t>RE</w:t>
      </w:r>
      <w:proofErr w:type="gramStart"/>
      <w:r w:rsidRPr="00A75FA8">
        <w:rPr>
          <w:rFonts w:ascii="Twinkl" w:hAnsi="Twinkl"/>
          <w:sz w:val="24"/>
          <w:szCs w:val="24"/>
          <w:lang w:val="en-US"/>
        </w:rPr>
        <w:t>-  Today</w:t>
      </w:r>
      <w:proofErr w:type="gramEnd"/>
      <w:r w:rsidRPr="00A75FA8">
        <w:rPr>
          <w:rFonts w:ascii="Twinkl" w:hAnsi="Twinkl"/>
          <w:sz w:val="24"/>
          <w:szCs w:val="24"/>
          <w:lang w:val="en-US"/>
        </w:rPr>
        <w:t xml:space="preserve"> Miss Howard will be Zooming a live lesson with the children from school. This will be posted on Class Dojo.</w:t>
      </w:r>
    </w:p>
    <w:p w14:paraId="0D0E0678" w14:textId="77777777" w:rsidR="00314255" w:rsidRPr="00A75FA8" w:rsidRDefault="00314255" w:rsidP="00314255">
      <w:pPr>
        <w:jc w:val="center"/>
        <w:rPr>
          <w:rFonts w:ascii="Twinkl" w:hAnsi="Twinkl"/>
          <w:sz w:val="24"/>
          <w:szCs w:val="24"/>
        </w:rPr>
      </w:pPr>
      <w:r w:rsidRPr="00A75FA8">
        <w:rPr>
          <w:rFonts w:ascii="Twinkl" w:eastAsia="Microsoft YaHei UI" w:hAnsi="Twinkl"/>
          <w:b/>
          <w:sz w:val="24"/>
          <w:szCs w:val="24"/>
        </w:rPr>
        <w:t>Steps to Success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4346"/>
        <w:gridCol w:w="1501"/>
        <w:gridCol w:w="1141"/>
      </w:tblGrid>
      <w:tr w:rsidR="00314255" w:rsidRPr="00A75FA8" w14:paraId="277DDAF2" w14:textId="77777777" w:rsidTr="004E6178">
        <w:trPr>
          <w:jc w:val="center"/>
        </w:trPr>
        <w:tc>
          <w:tcPr>
            <w:tcW w:w="2028" w:type="dxa"/>
          </w:tcPr>
          <w:p w14:paraId="6E1AE097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Date</w:t>
            </w:r>
          </w:p>
        </w:tc>
        <w:tc>
          <w:tcPr>
            <w:tcW w:w="6988" w:type="dxa"/>
            <w:gridSpan w:val="3"/>
          </w:tcPr>
          <w:p w14:paraId="1826E723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Thursday 21</w:t>
            </w:r>
            <w:r w:rsidRPr="00A75FA8">
              <w:rPr>
                <w:rFonts w:ascii="Twinkl" w:eastAsia="Microsoft YaHei UI" w:hAnsi="Twinkl"/>
                <w:sz w:val="24"/>
                <w:szCs w:val="24"/>
                <w:vertAlign w:val="superscript"/>
              </w:rPr>
              <w:t>th</w:t>
            </w:r>
            <w:r w:rsidRPr="00A75FA8">
              <w:rPr>
                <w:rFonts w:ascii="Twinkl" w:eastAsia="Microsoft YaHei UI" w:hAnsi="Twinkl"/>
                <w:sz w:val="24"/>
                <w:szCs w:val="24"/>
              </w:rPr>
              <w:t xml:space="preserve"> January </w:t>
            </w:r>
          </w:p>
        </w:tc>
      </w:tr>
      <w:tr w:rsidR="00314255" w:rsidRPr="00A75FA8" w14:paraId="28E26F7A" w14:textId="77777777" w:rsidTr="004E6178">
        <w:trPr>
          <w:jc w:val="center"/>
        </w:trPr>
        <w:tc>
          <w:tcPr>
            <w:tcW w:w="2028" w:type="dxa"/>
          </w:tcPr>
          <w:p w14:paraId="2245365B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Subject/s</w:t>
            </w:r>
          </w:p>
        </w:tc>
        <w:tc>
          <w:tcPr>
            <w:tcW w:w="6988" w:type="dxa"/>
            <w:gridSpan w:val="3"/>
          </w:tcPr>
          <w:p w14:paraId="5442FCA0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RE</w:t>
            </w:r>
          </w:p>
        </w:tc>
      </w:tr>
      <w:tr w:rsidR="00314255" w:rsidRPr="00A75FA8" w14:paraId="142F2DBC" w14:textId="77777777" w:rsidTr="004E6178">
        <w:trPr>
          <w:jc w:val="center"/>
        </w:trPr>
        <w:tc>
          <w:tcPr>
            <w:tcW w:w="2028" w:type="dxa"/>
          </w:tcPr>
          <w:p w14:paraId="11DB5DA3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Learning Objective</w:t>
            </w:r>
          </w:p>
          <w:p w14:paraId="27A3E02D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7F73CD" wp14:editId="558A29E2">
                  <wp:extent cx="619125" cy="2476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gridSpan w:val="3"/>
          </w:tcPr>
          <w:p w14:paraId="54DBED65" w14:textId="77777777" w:rsidR="00314255" w:rsidRPr="00A75FA8" w:rsidRDefault="00314255" w:rsidP="004E6178">
            <w:pPr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0759599" wp14:editId="29F8E7E6">
                  <wp:simplePos x="0" y="0"/>
                  <wp:positionH relativeFrom="column">
                    <wp:posOffset>3988786</wp:posOffset>
                  </wp:positionH>
                  <wp:positionV relativeFrom="paragraph">
                    <wp:posOffset>57676</wp:posOffset>
                  </wp:positionV>
                  <wp:extent cx="354565" cy="354294"/>
                  <wp:effectExtent l="0" t="0" r="7620" b="825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111_sad_face__47782_zoom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65" cy="35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5FA8">
              <w:rPr>
                <w:rFonts w:ascii="Twinkl" w:eastAsia="Microsoft YaHei UI" w:hAnsi="Twink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529D0" wp14:editId="0E81E070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73551</wp:posOffset>
                      </wp:positionV>
                      <wp:extent cx="297180" cy="276225"/>
                      <wp:effectExtent l="0" t="0" r="26670" b="28575"/>
                      <wp:wrapNone/>
                      <wp:docPr id="37" name="Smiley Fa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622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D2A56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7" o:spid="_x0000_s1026" type="#_x0000_t96" style="position:absolute;margin-left:255.35pt;margin-top:5.8pt;width:23.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5FA8">
              <w:rPr>
                <w:rFonts w:ascii="Twinkl" w:eastAsia="Microsoft YaHei UI" w:hAnsi="Twink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8BF44B" wp14:editId="3F279F49">
                  <wp:simplePos x="0" y="0"/>
                  <wp:positionH relativeFrom="column">
                    <wp:posOffset>3578554</wp:posOffset>
                  </wp:positionH>
                  <wp:positionV relativeFrom="paragraph">
                    <wp:posOffset>52705</wp:posOffset>
                  </wp:positionV>
                  <wp:extent cx="389651" cy="425669"/>
                  <wp:effectExtent l="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00x60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51" cy="42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5FA8">
              <w:rPr>
                <w:rFonts w:ascii="Twinkl" w:eastAsia="Microsoft YaHei UI" w:hAnsi="Twinkl"/>
                <w:sz w:val="24"/>
                <w:szCs w:val="24"/>
              </w:rPr>
              <w:t xml:space="preserve">             To learn what Jesus taught  </w:t>
            </w:r>
          </w:p>
        </w:tc>
      </w:tr>
      <w:tr w:rsidR="00314255" w:rsidRPr="00A75FA8" w14:paraId="4D017757" w14:textId="77777777" w:rsidTr="004E6178">
        <w:trPr>
          <w:trHeight w:val="422"/>
          <w:jc w:val="center"/>
        </w:trPr>
        <w:tc>
          <w:tcPr>
            <w:tcW w:w="9016" w:type="dxa"/>
            <w:gridSpan w:val="4"/>
            <w:tcBorders>
              <w:left w:val="nil"/>
              <w:bottom w:val="nil"/>
              <w:right w:val="nil"/>
            </w:tcBorders>
          </w:tcPr>
          <w:p w14:paraId="70FA4A4E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</w:p>
        </w:tc>
      </w:tr>
      <w:tr w:rsidR="00314255" w:rsidRPr="00A75FA8" w14:paraId="170F95A4" w14:textId="77777777" w:rsidTr="004E6178">
        <w:trPr>
          <w:trHeight w:val="1095"/>
          <w:jc w:val="center"/>
        </w:trPr>
        <w:tc>
          <w:tcPr>
            <w:tcW w:w="6374" w:type="dxa"/>
            <w:gridSpan w:val="2"/>
            <w:tcBorders>
              <w:top w:val="nil"/>
              <w:left w:val="nil"/>
            </w:tcBorders>
          </w:tcPr>
          <w:p w14:paraId="4C4C18C0" w14:textId="77777777" w:rsidR="00314255" w:rsidRPr="00A75FA8" w:rsidRDefault="00314255" w:rsidP="004E6178">
            <w:pPr>
              <w:jc w:val="right"/>
              <w:rPr>
                <w:rFonts w:ascii="Twinkl" w:eastAsia="Microsoft YaHei UI" w:hAnsi="Twinkl"/>
                <w:sz w:val="24"/>
                <w:szCs w:val="24"/>
              </w:rPr>
            </w:pPr>
          </w:p>
          <w:p w14:paraId="1E5E56EB" w14:textId="77777777" w:rsidR="00314255" w:rsidRPr="00A75FA8" w:rsidRDefault="00314255" w:rsidP="004E6178">
            <w:pPr>
              <w:rPr>
                <w:rFonts w:ascii="Twinkl" w:eastAsia="Microsoft YaHei UI" w:hAnsi="Twink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4392EB1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SA</w:t>
            </w:r>
          </w:p>
          <w:p w14:paraId="40C1146B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169CA4" wp14:editId="748439B5">
                  <wp:extent cx="266700" cy="297712"/>
                  <wp:effectExtent l="0" t="0" r="0" b="762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3" cy="30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</w:tcPr>
          <w:p w14:paraId="4A3917B9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TA</w:t>
            </w:r>
          </w:p>
          <w:p w14:paraId="0B4FFFA8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A6D7F5" wp14:editId="0EB78795">
                  <wp:extent cx="342900" cy="372083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98" cy="37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255" w:rsidRPr="00A75FA8" w14:paraId="130F04E9" w14:textId="77777777" w:rsidTr="004E6178">
        <w:trPr>
          <w:trHeight w:val="1267"/>
          <w:jc w:val="center"/>
        </w:trPr>
        <w:tc>
          <w:tcPr>
            <w:tcW w:w="2028" w:type="dxa"/>
          </w:tcPr>
          <w:p w14:paraId="4BEC849A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Success Criteria</w:t>
            </w:r>
          </w:p>
          <w:p w14:paraId="4BA7E17C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D90DBC" wp14:editId="6EF0BE62">
                  <wp:extent cx="438150" cy="227838"/>
                  <wp:effectExtent l="0" t="0" r="0" b="127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56" cy="23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</w:tcPr>
          <w:p w14:paraId="02822E36" w14:textId="77777777" w:rsidR="00314255" w:rsidRPr="00A75FA8" w:rsidRDefault="00314255" w:rsidP="004E6178">
            <w:pPr>
              <w:tabs>
                <w:tab w:val="left" w:pos="1273"/>
              </w:tabs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 xml:space="preserve">I can write what Jesus taught Christians </w:t>
            </w:r>
          </w:p>
          <w:p w14:paraId="57339120" w14:textId="77777777" w:rsidR="00314255" w:rsidRPr="00A75FA8" w:rsidRDefault="00314255" w:rsidP="004E6178">
            <w:pPr>
              <w:tabs>
                <w:tab w:val="left" w:pos="1273"/>
              </w:tabs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4C4B4AF" wp14:editId="29545373">
                  <wp:simplePos x="0" y="0"/>
                  <wp:positionH relativeFrom="margin">
                    <wp:posOffset>1118081</wp:posOffset>
                  </wp:positionH>
                  <wp:positionV relativeFrom="paragraph">
                    <wp:posOffset>100308</wp:posOffset>
                  </wp:positionV>
                  <wp:extent cx="779391" cy="431165"/>
                  <wp:effectExtent l="0" t="0" r="1905" b="6985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91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5FA8">
              <w:rPr>
                <w:rFonts w:ascii="Twinkl" w:eastAsia="Microsoft YaHei UI" w:hAnsi="Twinkl"/>
                <w:sz w:val="24"/>
                <w:szCs w:val="24"/>
              </w:rPr>
              <w:tab/>
            </w:r>
          </w:p>
        </w:tc>
        <w:tc>
          <w:tcPr>
            <w:tcW w:w="1501" w:type="dxa"/>
          </w:tcPr>
          <w:p w14:paraId="70536BB7" w14:textId="77777777" w:rsidR="00314255" w:rsidRPr="00A75FA8" w:rsidRDefault="00314255" w:rsidP="004E6178">
            <w:pPr>
              <w:pStyle w:val="ListParagraph"/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3122D42" wp14:editId="0B5F059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163501</wp:posOffset>
                  </wp:positionV>
                  <wp:extent cx="843148" cy="275314"/>
                  <wp:effectExtent l="0" t="0" r="0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148" cy="27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1" w:type="dxa"/>
          </w:tcPr>
          <w:p w14:paraId="4B583C52" w14:textId="77777777" w:rsidR="00314255" w:rsidRPr="00A75FA8" w:rsidRDefault="00314255" w:rsidP="004E6178">
            <w:pPr>
              <w:pStyle w:val="ListParagraph"/>
              <w:rPr>
                <w:rFonts w:ascii="Twinkl" w:eastAsia="Microsoft YaHei UI" w:hAnsi="Twinkl"/>
                <w:sz w:val="24"/>
                <w:szCs w:val="24"/>
              </w:rPr>
            </w:pPr>
          </w:p>
        </w:tc>
      </w:tr>
      <w:tr w:rsidR="00314255" w:rsidRPr="00A75FA8" w14:paraId="65005AC6" w14:textId="77777777" w:rsidTr="004E6178">
        <w:trPr>
          <w:jc w:val="center"/>
        </w:trPr>
        <w:tc>
          <w:tcPr>
            <w:tcW w:w="2028" w:type="dxa"/>
          </w:tcPr>
          <w:p w14:paraId="423C206F" w14:textId="77777777" w:rsidR="00314255" w:rsidRPr="00A75FA8" w:rsidRDefault="00314255" w:rsidP="004E6178">
            <w:pPr>
              <w:jc w:val="center"/>
              <w:rPr>
                <w:rFonts w:ascii="Twinkl" w:eastAsia="Microsoft YaHei UI" w:hAnsi="Twinkl"/>
                <w:sz w:val="24"/>
                <w:szCs w:val="24"/>
              </w:rPr>
            </w:pPr>
            <w:bookmarkStart w:id="0" w:name="_GoBack"/>
            <w:r w:rsidRPr="00A75FA8">
              <w:rPr>
                <w:rFonts w:ascii="Twinkl" w:eastAsia="Microsoft YaHei UI" w:hAnsi="Twinkl"/>
                <w:sz w:val="24"/>
                <w:szCs w:val="24"/>
              </w:rPr>
              <w:t xml:space="preserve">Support </w:t>
            </w:r>
          </w:p>
        </w:tc>
        <w:tc>
          <w:tcPr>
            <w:tcW w:w="4346" w:type="dxa"/>
          </w:tcPr>
          <w:p w14:paraId="17B5083C" w14:textId="77777777" w:rsidR="00314255" w:rsidRPr="00A75FA8" w:rsidRDefault="00314255" w:rsidP="004E6178">
            <w:pPr>
              <w:tabs>
                <w:tab w:val="left" w:pos="420"/>
              </w:tabs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 xml:space="preserve">Independent </w:t>
            </w:r>
          </w:p>
        </w:tc>
        <w:tc>
          <w:tcPr>
            <w:tcW w:w="2642" w:type="dxa"/>
            <w:gridSpan w:val="2"/>
          </w:tcPr>
          <w:p w14:paraId="1709AB55" w14:textId="77777777" w:rsidR="00314255" w:rsidRPr="00A75FA8" w:rsidRDefault="00314255" w:rsidP="004E6178">
            <w:pPr>
              <w:tabs>
                <w:tab w:val="left" w:pos="420"/>
              </w:tabs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 xml:space="preserve">Supported </w:t>
            </w:r>
            <w:proofErr w:type="gramStart"/>
            <w:r w:rsidRPr="00A75FA8">
              <w:rPr>
                <w:rFonts w:ascii="Twinkl" w:eastAsia="Microsoft YaHei UI" w:hAnsi="Twinkl"/>
                <w:sz w:val="24"/>
                <w:szCs w:val="24"/>
              </w:rPr>
              <w:t xml:space="preserve">(  </w:t>
            </w:r>
            <w:proofErr w:type="gramEnd"/>
            <w:r w:rsidRPr="00A75FA8">
              <w:rPr>
                <w:rFonts w:ascii="Twinkl" w:eastAsia="Microsoft YaHei UI" w:hAnsi="Twinkl"/>
                <w:sz w:val="24"/>
                <w:szCs w:val="24"/>
              </w:rPr>
              <w:t xml:space="preserve">  )</w:t>
            </w:r>
          </w:p>
          <w:p w14:paraId="68FEA4EF" w14:textId="77777777" w:rsidR="00314255" w:rsidRPr="00A75FA8" w:rsidRDefault="00314255" w:rsidP="004E6178">
            <w:pPr>
              <w:tabs>
                <w:tab w:val="left" w:pos="420"/>
              </w:tabs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All</w:t>
            </w:r>
          </w:p>
          <w:p w14:paraId="0C0A427D" w14:textId="77777777" w:rsidR="00314255" w:rsidRPr="00A75FA8" w:rsidRDefault="00314255" w:rsidP="004E6178">
            <w:pPr>
              <w:tabs>
                <w:tab w:val="left" w:pos="420"/>
              </w:tabs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Most</w:t>
            </w:r>
          </w:p>
          <w:p w14:paraId="00A56AD7" w14:textId="77777777" w:rsidR="00314255" w:rsidRPr="00A75FA8" w:rsidRDefault="00314255" w:rsidP="004E6178">
            <w:pPr>
              <w:tabs>
                <w:tab w:val="left" w:pos="420"/>
              </w:tabs>
              <w:rPr>
                <w:rFonts w:ascii="Twinkl" w:eastAsia="Microsoft YaHei UI" w:hAnsi="Twinkl"/>
                <w:sz w:val="24"/>
                <w:szCs w:val="24"/>
              </w:rPr>
            </w:pPr>
            <w:r w:rsidRPr="00A75FA8">
              <w:rPr>
                <w:rFonts w:ascii="Twinkl" w:eastAsia="Microsoft YaHei UI" w:hAnsi="Twinkl"/>
                <w:sz w:val="24"/>
                <w:szCs w:val="24"/>
              </w:rPr>
              <w:t>Part</w:t>
            </w:r>
          </w:p>
        </w:tc>
      </w:tr>
    </w:tbl>
    <w:bookmarkEnd w:id="0"/>
    <w:p w14:paraId="59A73F43" w14:textId="77777777" w:rsidR="00314255" w:rsidRPr="00A75FA8" w:rsidRDefault="00314255" w:rsidP="00314255">
      <w:pPr>
        <w:tabs>
          <w:tab w:val="left" w:pos="422"/>
        </w:tabs>
        <w:rPr>
          <w:rFonts w:ascii="Twinkl" w:hAnsi="Twinkl"/>
          <w:sz w:val="24"/>
          <w:szCs w:val="24"/>
        </w:rPr>
      </w:pPr>
      <w:r w:rsidRPr="00A75FA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5765FF57" wp14:editId="7F01A11E">
            <wp:simplePos x="0" y="0"/>
            <wp:positionH relativeFrom="margin">
              <wp:posOffset>-442241</wp:posOffset>
            </wp:positionH>
            <wp:positionV relativeFrom="paragraph">
              <wp:posOffset>99739</wp:posOffset>
            </wp:positionV>
            <wp:extent cx="6742737" cy="5895807"/>
            <wp:effectExtent l="0" t="0" r="127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37" cy="5895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FA8">
        <w:rPr>
          <w:rFonts w:ascii="Twinkl" w:hAnsi="Twink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8EE70B" wp14:editId="1142879C">
            <wp:simplePos x="0" y="0"/>
            <wp:positionH relativeFrom="margin">
              <wp:posOffset>-504190</wp:posOffset>
            </wp:positionH>
            <wp:positionV relativeFrom="paragraph">
              <wp:posOffset>103636</wp:posOffset>
            </wp:positionV>
            <wp:extent cx="746306" cy="756744"/>
            <wp:effectExtent l="0" t="0" r="0" b="571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06" cy="756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2D0C6" w14:textId="77777777" w:rsidR="00314255" w:rsidRPr="00A75FA8" w:rsidRDefault="00314255" w:rsidP="00314255">
      <w:pPr>
        <w:jc w:val="right"/>
        <w:rPr>
          <w:rFonts w:ascii="Twinkl" w:hAnsi="Twinkl"/>
          <w:sz w:val="24"/>
          <w:szCs w:val="24"/>
        </w:rPr>
      </w:pPr>
    </w:p>
    <w:p w14:paraId="387FF0D4" w14:textId="77777777" w:rsidR="00314255" w:rsidRPr="00A75FA8" w:rsidRDefault="00314255" w:rsidP="00314255">
      <w:pPr>
        <w:jc w:val="right"/>
        <w:rPr>
          <w:rFonts w:ascii="Twinkl" w:hAnsi="Twinkl"/>
          <w:sz w:val="24"/>
          <w:szCs w:val="24"/>
        </w:rPr>
      </w:pPr>
    </w:p>
    <w:p w14:paraId="1F46D800" w14:textId="77777777" w:rsidR="00314255" w:rsidRPr="00A75FA8" w:rsidRDefault="00314255" w:rsidP="00314255">
      <w:pPr>
        <w:jc w:val="right"/>
        <w:rPr>
          <w:rFonts w:ascii="Twinkl" w:hAnsi="Twinkl"/>
          <w:sz w:val="24"/>
          <w:szCs w:val="24"/>
        </w:rPr>
      </w:pPr>
      <w:r w:rsidRPr="00A75FA8">
        <w:rPr>
          <w:rFonts w:ascii="Twinkl" w:hAnsi="Twink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05933D4" wp14:editId="392622C9">
            <wp:simplePos x="0" y="0"/>
            <wp:positionH relativeFrom="column">
              <wp:posOffset>-575113</wp:posOffset>
            </wp:positionH>
            <wp:positionV relativeFrom="paragraph">
              <wp:posOffset>287239</wp:posOffset>
            </wp:positionV>
            <wp:extent cx="813806" cy="993228"/>
            <wp:effectExtent l="0" t="0" r="571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06" cy="99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937D6" w14:textId="77777777" w:rsidR="00314255" w:rsidRPr="00A75FA8" w:rsidRDefault="00314255" w:rsidP="00314255">
      <w:pPr>
        <w:jc w:val="right"/>
        <w:rPr>
          <w:rFonts w:ascii="Twinkl" w:hAnsi="Twinkl"/>
          <w:sz w:val="24"/>
          <w:szCs w:val="24"/>
        </w:rPr>
      </w:pPr>
    </w:p>
    <w:p w14:paraId="574003A7" w14:textId="77777777" w:rsidR="00314255" w:rsidRPr="00A75FA8" w:rsidRDefault="00314255" w:rsidP="00314255">
      <w:pPr>
        <w:jc w:val="right"/>
        <w:rPr>
          <w:rFonts w:ascii="Twinkl" w:hAnsi="Twinkl"/>
          <w:sz w:val="24"/>
          <w:szCs w:val="24"/>
        </w:rPr>
      </w:pPr>
    </w:p>
    <w:p w14:paraId="4DD901B2" w14:textId="77777777" w:rsidR="00314255" w:rsidRPr="00A75FA8" w:rsidRDefault="00314255" w:rsidP="00314255">
      <w:pPr>
        <w:jc w:val="right"/>
        <w:rPr>
          <w:rFonts w:ascii="Twinkl" w:hAnsi="Twinkl"/>
          <w:sz w:val="24"/>
          <w:szCs w:val="24"/>
        </w:rPr>
      </w:pPr>
    </w:p>
    <w:p w14:paraId="1922F650" w14:textId="77777777" w:rsidR="00314255" w:rsidRPr="00A75FA8" w:rsidRDefault="00314255" w:rsidP="00314255">
      <w:pPr>
        <w:jc w:val="right"/>
        <w:rPr>
          <w:rFonts w:ascii="Twinkl" w:hAnsi="Twinkl"/>
          <w:sz w:val="24"/>
          <w:szCs w:val="24"/>
        </w:rPr>
      </w:pPr>
    </w:p>
    <w:p w14:paraId="6D501D12" w14:textId="77777777" w:rsidR="00314255" w:rsidRPr="00A75FA8" w:rsidRDefault="00314255" w:rsidP="00314255">
      <w:pPr>
        <w:jc w:val="right"/>
        <w:rPr>
          <w:rFonts w:ascii="Twinkl" w:hAnsi="Twinkl"/>
          <w:sz w:val="24"/>
          <w:szCs w:val="24"/>
        </w:rPr>
      </w:pPr>
    </w:p>
    <w:p w14:paraId="35783CB7" w14:textId="77777777" w:rsidR="00314255" w:rsidRPr="00A75FA8" w:rsidRDefault="00314255" w:rsidP="00314255">
      <w:pPr>
        <w:tabs>
          <w:tab w:val="left" w:pos="6753"/>
        </w:tabs>
        <w:rPr>
          <w:rFonts w:ascii="Twinkl" w:hAnsi="Twinkl"/>
          <w:sz w:val="24"/>
          <w:szCs w:val="24"/>
        </w:rPr>
      </w:pPr>
      <w:r w:rsidRPr="00A75FA8">
        <w:rPr>
          <w:rFonts w:ascii="Twinkl" w:hAnsi="Twink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7113989" wp14:editId="3AD8FF4E">
            <wp:simplePos x="0" y="0"/>
            <wp:positionH relativeFrom="column">
              <wp:posOffset>-803910</wp:posOffset>
            </wp:positionH>
            <wp:positionV relativeFrom="paragraph">
              <wp:posOffset>315172</wp:posOffset>
            </wp:positionV>
            <wp:extent cx="1147445" cy="740410"/>
            <wp:effectExtent l="0" t="0" r="0" b="254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E1803" w14:textId="77777777" w:rsidR="006336DE" w:rsidRDefault="00314255"/>
    <w:sectPr w:rsidR="0063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55"/>
    <w:rsid w:val="00314255"/>
    <w:rsid w:val="003279E6"/>
    <w:rsid w:val="007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D55D"/>
  <w15:chartTrackingRefBased/>
  <w15:docId w15:val="{A5A32B98-8CDC-484F-AF4B-5440A4D8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2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D3C5648792144BCB2582D642057F0" ma:contentTypeVersion="9" ma:contentTypeDescription="Create a new document." ma:contentTypeScope="" ma:versionID="d0b80a4e8b17b6088e364f9611106c47">
  <xsd:schema xmlns:xsd="http://www.w3.org/2001/XMLSchema" xmlns:xs="http://www.w3.org/2001/XMLSchema" xmlns:p="http://schemas.microsoft.com/office/2006/metadata/properties" xmlns:ns3="eebd95d7-f818-42dc-8d61-580b05b60cec" targetNamespace="http://schemas.microsoft.com/office/2006/metadata/properties" ma:root="true" ma:fieldsID="c3340eea3e54ac67a996df37a8a267ee" ns3:_="">
    <xsd:import namespace="eebd95d7-f818-42dc-8d61-580b05b60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95d7-f818-42dc-8d61-580b05b60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4A6BF-2884-42DA-99DB-ED789C3DE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d95d7-f818-42dc-8d61-580b05b60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05964-FB85-4856-AE79-DBFC242E8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1B6C5-5269-43B2-BB29-C99018894263}">
  <ds:schemaRefs>
    <ds:schemaRef ds:uri="http://schemas.microsoft.com/office/2006/documentManagement/types"/>
    <ds:schemaRef ds:uri="eebd95d7-f818-42dc-8d61-580b05b60cec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Goodhead</dc:creator>
  <cp:keywords/>
  <dc:description/>
  <cp:lastModifiedBy>Harriet Goodhead</cp:lastModifiedBy>
  <cp:revision>1</cp:revision>
  <dcterms:created xsi:type="dcterms:W3CDTF">2021-01-21T11:14:00Z</dcterms:created>
  <dcterms:modified xsi:type="dcterms:W3CDTF">2021-01-21T11:14:00Z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0x010100FF8D3C5648792144BCB2582D642057F0</vt:lpwstr>
  </property>
</Properties>
</file>